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727C7" w14:textId="4924C625" w:rsidR="00527B22" w:rsidRDefault="00171524" w:rsidP="00061A50">
      <w:pPr>
        <w:pStyle w:val="Title"/>
        <w:jc w:val="center"/>
      </w:pPr>
      <w:r>
        <w:t>Azure Monitoring Hackathon Deployment Guide</w:t>
      </w:r>
    </w:p>
    <w:p w14:paraId="22D24B1E" w14:textId="789870EC" w:rsidR="00061A50" w:rsidRDefault="00061A50" w:rsidP="00061A50"/>
    <w:p w14:paraId="0B310254" w14:textId="121120C6" w:rsidR="00061A50" w:rsidRDefault="00B41C44" w:rsidP="00B41C44">
      <w:pPr>
        <w:jc w:val="right"/>
      </w:pPr>
      <w:r>
        <w:t>Version 1.0</w:t>
      </w:r>
    </w:p>
    <w:p w14:paraId="36230B05" w14:textId="25DB7FA1" w:rsidR="00B41C44" w:rsidRDefault="00B41C44" w:rsidP="00B41C44">
      <w:pPr>
        <w:jc w:val="right"/>
      </w:pPr>
      <w:r>
        <w:t>Author: Rob Kuehfus</w:t>
      </w:r>
    </w:p>
    <w:p w14:paraId="53708DD3" w14:textId="7DB9CC3C" w:rsidR="00681046" w:rsidRDefault="00681046" w:rsidP="00681046">
      <w:pPr>
        <w:jc w:val="right"/>
      </w:pPr>
      <w:r>
        <w:t xml:space="preserve">Please send feedback to here - </w:t>
      </w:r>
      <w:hyperlink r:id="rId8" w:history="1">
        <w:r w:rsidRPr="00163D8B">
          <w:rPr>
            <w:rStyle w:val="Hyperlink"/>
          </w:rPr>
          <w:t>https://github.com/rkuehfus/AzureMonitoringHackathon</w:t>
        </w:r>
      </w:hyperlink>
    </w:p>
    <w:p w14:paraId="2FD4B94A" w14:textId="0ED51DA2" w:rsidR="00061A50" w:rsidRDefault="00061A50"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01C98A0E" w14:textId="480CACED" w:rsidR="00113037"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0921084" w:history="1">
            <w:r w:rsidR="00113037" w:rsidRPr="00F46060">
              <w:rPr>
                <w:rStyle w:val="Hyperlink"/>
                <w:noProof/>
              </w:rPr>
              <w:t>Getting Started</w:t>
            </w:r>
            <w:r w:rsidR="00113037">
              <w:rPr>
                <w:noProof/>
                <w:webHidden/>
              </w:rPr>
              <w:tab/>
            </w:r>
            <w:r w:rsidR="00113037">
              <w:rPr>
                <w:noProof/>
                <w:webHidden/>
              </w:rPr>
              <w:fldChar w:fldCharType="begin"/>
            </w:r>
            <w:r w:rsidR="00113037">
              <w:rPr>
                <w:noProof/>
                <w:webHidden/>
              </w:rPr>
              <w:instrText xml:space="preserve"> PAGEREF _Toc530921084 \h </w:instrText>
            </w:r>
            <w:r w:rsidR="00113037">
              <w:rPr>
                <w:noProof/>
                <w:webHidden/>
              </w:rPr>
            </w:r>
            <w:r w:rsidR="00113037">
              <w:rPr>
                <w:noProof/>
                <w:webHidden/>
              </w:rPr>
              <w:fldChar w:fldCharType="separate"/>
            </w:r>
            <w:r w:rsidR="00113037">
              <w:rPr>
                <w:noProof/>
                <w:webHidden/>
              </w:rPr>
              <w:t>2</w:t>
            </w:r>
            <w:r w:rsidR="00113037">
              <w:rPr>
                <w:noProof/>
                <w:webHidden/>
              </w:rPr>
              <w:fldChar w:fldCharType="end"/>
            </w:r>
          </w:hyperlink>
        </w:p>
        <w:p w14:paraId="2BC1E592" w14:textId="224239D7" w:rsidR="00113037" w:rsidRDefault="00EF43BB">
          <w:pPr>
            <w:pStyle w:val="TOC1"/>
            <w:tabs>
              <w:tab w:val="right" w:leader="dot" w:pos="9350"/>
            </w:tabs>
            <w:rPr>
              <w:rFonts w:eastAsiaTheme="minorEastAsia"/>
              <w:noProof/>
            </w:rPr>
          </w:pPr>
          <w:hyperlink w:anchor="_Toc530921085" w:history="1">
            <w:r w:rsidR="00113037" w:rsidRPr="00F46060">
              <w:rPr>
                <w:rStyle w:val="Hyperlink"/>
                <w:noProof/>
              </w:rPr>
              <w:t>Deployment Steps</w:t>
            </w:r>
            <w:r w:rsidR="00113037">
              <w:rPr>
                <w:noProof/>
                <w:webHidden/>
              </w:rPr>
              <w:tab/>
            </w:r>
            <w:r w:rsidR="00113037">
              <w:rPr>
                <w:noProof/>
                <w:webHidden/>
              </w:rPr>
              <w:fldChar w:fldCharType="begin"/>
            </w:r>
            <w:r w:rsidR="00113037">
              <w:rPr>
                <w:noProof/>
                <w:webHidden/>
              </w:rPr>
              <w:instrText xml:space="preserve"> PAGEREF _Toc530921085 \h </w:instrText>
            </w:r>
            <w:r w:rsidR="00113037">
              <w:rPr>
                <w:noProof/>
                <w:webHidden/>
              </w:rPr>
            </w:r>
            <w:r w:rsidR="00113037">
              <w:rPr>
                <w:noProof/>
                <w:webHidden/>
              </w:rPr>
              <w:fldChar w:fldCharType="separate"/>
            </w:r>
            <w:r w:rsidR="00113037">
              <w:rPr>
                <w:noProof/>
                <w:webHidden/>
              </w:rPr>
              <w:t>4</w:t>
            </w:r>
            <w:r w:rsidR="00113037">
              <w:rPr>
                <w:noProof/>
                <w:webHidden/>
              </w:rPr>
              <w:fldChar w:fldCharType="end"/>
            </w:r>
          </w:hyperlink>
        </w:p>
        <w:p w14:paraId="4890EB81" w14:textId="356B3C47" w:rsidR="00113037" w:rsidRDefault="00EF43BB">
          <w:pPr>
            <w:pStyle w:val="TOC1"/>
            <w:tabs>
              <w:tab w:val="right" w:leader="dot" w:pos="9350"/>
            </w:tabs>
            <w:rPr>
              <w:rFonts w:eastAsiaTheme="minorEastAsia"/>
              <w:noProof/>
            </w:rPr>
          </w:pPr>
          <w:hyperlink w:anchor="_Toc530921086" w:history="1">
            <w:r w:rsidR="00113037" w:rsidRPr="00F46060">
              <w:rPr>
                <w:rStyle w:val="Hyperlink"/>
                <w:noProof/>
              </w:rPr>
              <w:t>Troubleshooting</w:t>
            </w:r>
            <w:r w:rsidR="00113037">
              <w:rPr>
                <w:noProof/>
                <w:webHidden/>
              </w:rPr>
              <w:tab/>
            </w:r>
            <w:r w:rsidR="00113037">
              <w:rPr>
                <w:noProof/>
                <w:webHidden/>
              </w:rPr>
              <w:fldChar w:fldCharType="begin"/>
            </w:r>
            <w:r w:rsidR="00113037">
              <w:rPr>
                <w:noProof/>
                <w:webHidden/>
              </w:rPr>
              <w:instrText xml:space="preserve"> PAGEREF _Toc530921086 \h </w:instrText>
            </w:r>
            <w:r w:rsidR="00113037">
              <w:rPr>
                <w:noProof/>
                <w:webHidden/>
              </w:rPr>
            </w:r>
            <w:r w:rsidR="00113037">
              <w:rPr>
                <w:noProof/>
                <w:webHidden/>
              </w:rPr>
              <w:fldChar w:fldCharType="separate"/>
            </w:r>
            <w:r w:rsidR="00113037">
              <w:rPr>
                <w:noProof/>
                <w:webHidden/>
              </w:rPr>
              <w:t>7</w:t>
            </w:r>
            <w:r w:rsidR="00113037">
              <w:rPr>
                <w:noProof/>
                <w:webHidden/>
              </w:rPr>
              <w:fldChar w:fldCharType="end"/>
            </w:r>
          </w:hyperlink>
        </w:p>
        <w:p w14:paraId="7AA7A00E" w14:textId="5A77EA2F" w:rsidR="00113037" w:rsidRDefault="00EF43BB">
          <w:pPr>
            <w:pStyle w:val="TOC1"/>
            <w:tabs>
              <w:tab w:val="right" w:leader="dot" w:pos="9350"/>
            </w:tabs>
            <w:rPr>
              <w:rFonts w:eastAsiaTheme="minorEastAsia"/>
              <w:noProof/>
            </w:rPr>
          </w:pPr>
          <w:hyperlink w:anchor="_Toc530921087" w:history="1">
            <w:r w:rsidR="00113037" w:rsidRPr="00F46060">
              <w:rPr>
                <w:rStyle w:val="Hyperlink"/>
                <w:noProof/>
              </w:rPr>
              <w:t>Validation</w:t>
            </w:r>
            <w:r w:rsidR="00113037">
              <w:rPr>
                <w:noProof/>
                <w:webHidden/>
              </w:rPr>
              <w:tab/>
            </w:r>
            <w:r w:rsidR="00113037">
              <w:rPr>
                <w:noProof/>
                <w:webHidden/>
              </w:rPr>
              <w:fldChar w:fldCharType="begin"/>
            </w:r>
            <w:r w:rsidR="00113037">
              <w:rPr>
                <w:noProof/>
                <w:webHidden/>
              </w:rPr>
              <w:instrText xml:space="preserve"> PAGEREF _Toc530921087 \h </w:instrText>
            </w:r>
            <w:r w:rsidR="00113037">
              <w:rPr>
                <w:noProof/>
                <w:webHidden/>
              </w:rPr>
            </w:r>
            <w:r w:rsidR="00113037">
              <w:rPr>
                <w:noProof/>
                <w:webHidden/>
              </w:rPr>
              <w:fldChar w:fldCharType="separate"/>
            </w:r>
            <w:r w:rsidR="00113037">
              <w:rPr>
                <w:noProof/>
                <w:webHidden/>
              </w:rPr>
              <w:t>8</w:t>
            </w:r>
            <w:r w:rsidR="00113037">
              <w:rPr>
                <w:noProof/>
                <w:webHidden/>
              </w:rPr>
              <w:fldChar w:fldCharType="end"/>
            </w:r>
          </w:hyperlink>
        </w:p>
        <w:p w14:paraId="6B514EBF" w14:textId="155BE76A"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633B2CB1" w:rsidR="00061A50" w:rsidRDefault="00061A50" w:rsidP="00171524"/>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3B22E7BB" w:rsidR="00061A50" w:rsidRDefault="00061A50" w:rsidP="00171524"/>
    <w:p w14:paraId="4520C0F5" w14:textId="0760D6E9" w:rsidR="00061A50" w:rsidRDefault="00061A50" w:rsidP="00171524"/>
    <w:p w14:paraId="557C0977" w14:textId="18F7DFED" w:rsidR="00061A50" w:rsidRDefault="00061A50" w:rsidP="00061A50">
      <w:pPr>
        <w:pStyle w:val="Heading1"/>
      </w:pPr>
      <w:bookmarkStart w:id="0" w:name="_Toc530921084"/>
      <w:r>
        <w:lastRenderedPageBreak/>
        <w:t>Getting Started</w:t>
      </w:r>
      <w:bookmarkEnd w:id="0"/>
    </w:p>
    <w:p w14:paraId="6B7BD259" w14:textId="1E9B559C" w:rsidR="00171524" w:rsidRDefault="00171524" w:rsidP="00171524">
      <w:r>
        <w:t xml:space="preserve">Navigate to </w:t>
      </w:r>
      <w:hyperlink r:id="rId9" w:history="1">
        <w:r w:rsidRPr="00755C9D">
          <w:rPr>
            <w:rStyle w:val="Hyperlink"/>
          </w:rPr>
          <w:t>https://github.com/rkuehfus/AzureMonitoringHackathon</w:t>
        </w:r>
      </w:hyperlink>
      <w:r>
        <w:t xml:space="preserve"> and download the repository as a zip file to your local disk</w:t>
      </w:r>
    </w:p>
    <w:p w14:paraId="48300B7A" w14:textId="23ADB934" w:rsidR="00171524" w:rsidRDefault="00171524" w:rsidP="00171524">
      <w:r>
        <w:rPr>
          <w:noProof/>
        </w:rPr>
        <w:drawing>
          <wp:inline distT="0" distB="0" distL="0" distR="0" wp14:anchorId="1E7BF255" wp14:editId="2F95DF8C">
            <wp:extent cx="5943600" cy="28359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35910"/>
                    </a:xfrm>
                    <a:prstGeom prst="rect">
                      <a:avLst/>
                    </a:prstGeom>
                  </pic:spPr>
                </pic:pic>
              </a:graphicData>
            </a:graphic>
          </wp:inline>
        </w:drawing>
      </w:r>
    </w:p>
    <w:p w14:paraId="5AA6D455" w14:textId="55D29F89" w:rsidR="00171524" w:rsidRDefault="00171524" w:rsidP="00171524">
      <w:r>
        <w:rPr>
          <w:noProof/>
        </w:rPr>
        <w:drawing>
          <wp:inline distT="0" distB="0" distL="0" distR="0" wp14:anchorId="56A0FC42" wp14:editId="0E2252E4">
            <wp:extent cx="2333190" cy="182741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42299" cy="1834550"/>
                    </a:xfrm>
                    <a:prstGeom prst="rect">
                      <a:avLst/>
                    </a:prstGeom>
                  </pic:spPr>
                </pic:pic>
              </a:graphicData>
            </a:graphic>
          </wp:inline>
        </w:drawing>
      </w:r>
    </w:p>
    <w:p w14:paraId="0C3F3924" w14:textId="4A53F310" w:rsidR="00171524" w:rsidRDefault="00171524" w:rsidP="00171524">
      <w:r>
        <w:t>Unzip the contents to a local folder on your machine.</w:t>
      </w:r>
      <w:r>
        <w:br/>
      </w:r>
      <w:r>
        <w:rPr>
          <w:noProof/>
        </w:rPr>
        <w:drawing>
          <wp:inline distT="0" distB="0" distL="0" distR="0" wp14:anchorId="1370F343" wp14:editId="22A90C92">
            <wp:extent cx="5943600" cy="14185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18590"/>
                    </a:xfrm>
                    <a:prstGeom prst="rect">
                      <a:avLst/>
                    </a:prstGeom>
                  </pic:spPr>
                </pic:pic>
              </a:graphicData>
            </a:graphic>
          </wp:inline>
        </w:drawing>
      </w:r>
    </w:p>
    <w:p w14:paraId="11A0853B" w14:textId="7CBBAA98" w:rsidR="00171524" w:rsidRDefault="00171524" w:rsidP="00171524">
      <w:r>
        <w:lastRenderedPageBreak/>
        <w:t>Open Visual Studio Code (d</w:t>
      </w:r>
      <w:r w:rsidR="0055450F">
        <w:t>o</w:t>
      </w:r>
      <w:r>
        <w:t xml:space="preserve">wnload </w:t>
      </w:r>
      <w:hyperlink r:id="rId13" w:history="1">
        <w:r w:rsidRPr="00171524">
          <w:rPr>
            <w:rStyle w:val="Hyperlink"/>
          </w:rPr>
          <w:t>here</w:t>
        </w:r>
      </w:hyperlink>
      <w:r>
        <w:t xml:space="preserve"> if you do not have it installed</w:t>
      </w:r>
      <w:r w:rsidR="0055450F">
        <w:t xml:space="preserve">), File </w:t>
      </w:r>
      <w:r w:rsidR="0055450F">
        <w:sym w:font="Wingdings" w:char="F0E0"/>
      </w:r>
      <w:r w:rsidR="0055450F">
        <w:t>Open F</w:t>
      </w:r>
      <w:r w:rsidR="00725F77">
        <w:t>older</w:t>
      </w:r>
      <w:r w:rsidR="0055450F">
        <w:t>…</w:t>
      </w:r>
      <w:r w:rsidR="0055450F">
        <w:br/>
      </w:r>
      <w:r w:rsidR="0055450F">
        <w:rPr>
          <w:noProof/>
        </w:rPr>
        <w:drawing>
          <wp:inline distT="0" distB="0" distL="0" distR="0" wp14:anchorId="6D93D913" wp14:editId="20246E90">
            <wp:extent cx="5943600" cy="3957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7320"/>
                    </a:xfrm>
                    <a:prstGeom prst="rect">
                      <a:avLst/>
                    </a:prstGeom>
                  </pic:spPr>
                </pic:pic>
              </a:graphicData>
            </a:graphic>
          </wp:inline>
        </w:drawing>
      </w:r>
      <w:r>
        <w:br/>
      </w:r>
      <w:r w:rsidR="0055450F">
        <w:t>Navigate to the location where you unzipped the files and open</w:t>
      </w:r>
      <w:r w:rsidR="00725F77">
        <w:t xml:space="preserve"> the</w:t>
      </w:r>
      <w:r w:rsidR="0055450F">
        <w:t xml:space="preserve"> </w:t>
      </w:r>
      <w:r w:rsidR="0055450F" w:rsidRPr="00725F77">
        <w:rPr>
          <w:b/>
        </w:rPr>
        <w:t>.\ AzureMonitoringHackathon-master\Student\Resources</w:t>
      </w:r>
      <w:r w:rsidR="0055450F">
        <w:t xml:space="preserve"> folder</w:t>
      </w:r>
      <w:r w:rsidR="0055450F">
        <w:br/>
      </w:r>
      <w:r w:rsidR="0055450F">
        <w:rPr>
          <w:noProof/>
        </w:rPr>
        <w:drawing>
          <wp:inline distT="0" distB="0" distL="0" distR="0" wp14:anchorId="4CF47F28" wp14:editId="42F897F7">
            <wp:extent cx="2242010" cy="2987763"/>
            <wp:effectExtent l="0" t="0" r="635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4005" cy="3003748"/>
                    </a:xfrm>
                    <a:prstGeom prst="rect">
                      <a:avLst/>
                    </a:prstGeom>
                  </pic:spPr>
                </pic:pic>
              </a:graphicData>
            </a:graphic>
          </wp:inline>
        </w:drawing>
      </w:r>
    </w:p>
    <w:p w14:paraId="758CA0D6" w14:textId="6B8163E9" w:rsidR="0055450F" w:rsidRDefault="0055450F" w:rsidP="00171524">
      <w:r>
        <w:t>From here</w:t>
      </w:r>
      <w:r w:rsidR="00BD4301">
        <w:t>,</w:t>
      </w:r>
      <w:r>
        <w:t xml:space="preserve"> open </w:t>
      </w:r>
      <w:r w:rsidR="00BD4301">
        <w:t xml:space="preserve">either </w:t>
      </w:r>
      <w:r>
        <w:t xml:space="preserve">the </w:t>
      </w:r>
      <w:r w:rsidRPr="00725F77">
        <w:rPr>
          <w:b/>
        </w:rPr>
        <w:t>DeployMonHackEnv.ps1</w:t>
      </w:r>
      <w:r>
        <w:t xml:space="preserve"> or </w:t>
      </w:r>
      <w:r w:rsidRPr="00725F77">
        <w:rPr>
          <w:b/>
        </w:rPr>
        <w:t>DeployMonHackEnv.sh</w:t>
      </w:r>
      <w:r>
        <w:t xml:space="preserve"> depending on what you are most comfortable with.  </w:t>
      </w:r>
      <w:r w:rsidRPr="00725F77">
        <w:rPr>
          <w:b/>
        </w:rPr>
        <w:t>Note:</w:t>
      </w:r>
      <w:r>
        <w:t xml:space="preserve"> The remainder of this guide will focus on the PowerShell deployment </w:t>
      </w:r>
      <w:r w:rsidR="00725F77">
        <w:t>s</w:t>
      </w:r>
      <w:r>
        <w:t xml:space="preserve">cript, but you can easily translate this to the bash script.  </w:t>
      </w:r>
    </w:p>
    <w:p w14:paraId="769D18C0" w14:textId="1542CB37" w:rsidR="0055450F" w:rsidRDefault="0055450F" w:rsidP="00171524">
      <w:r>
        <w:lastRenderedPageBreak/>
        <w:t>From the DeployMonHackEnv.ps1, we need to modify a few items before working through the script.</w:t>
      </w:r>
    </w:p>
    <w:p w14:paraId="29197689" w14:textId="5A77CE41" w:rsidR="0055450F" w:rsidRPr="000570D9" w:rsidRDefault="0055450F" w:rsidP="000570D9">
      <w:pPr>
        <w:rPr>
          <w:i/>
        </w:rPr>
      </w:pPr>
      <w:r w:rsidRPr="00725F77">
        <w:rPr>
          <w:b/>
        </w:rPr>
        <w:t>Note:</w:t>
      </w:r>
      <w:r>
        <w:t xml:space="preserve"> Make sure you have the latest Azure PowerShell Modules installed.  If you do not</w:t>
      </w:r>
      <w:r w:rsidR="00725F77">
        <w:t>,</w:t>
      </w:r>
      <w:r>
        <w:t xml:space="preserve"> don’t worry just uncomment this line</w:t>
      </w:r>
      <w:r>
        <w:br/>
      </w:r>
      <w:r>
        <w:br/>
      </w:r>
      <w:r w:rsidRPr="0055450F">
        <w:rPr>
          <w:b/>
        </w:rPr>
        <w:t>Install-Module -Name AzureRM -Force -Scope CurrentUser -AllowClobber</w:t>
      </w:r>
      <w:r>
        <w:br/>
      </w:r>
      <w:r>
        <w:br/>
        <w:t xml:space="preserve">Place your curser anywhere on the line and hit </w:t>
      </w:r>
      <w:r w:rsidRPr="00725F77">
        <w:rPr>
          <w:b/>
        </w:rPr>
        <w:t>F8</w:t>
      </w:r>
      <w:r>
        <w:t xml:space="preserve"> on your keyboard to run it.  </w:t>
      </w:r>
      <w:r w:rsidRPr="000570D9">
        <w:rPr>
          <w:i/>
        </w:rPr>
        <w:t xml:space="preserve">No need to run as Administrator as the scope is </w:t>
      </w:r>
      <w:r w:rsidR="00725F77" w:rsidRPr="000570D9">
        <w:rPr>
          <w:i/>
        </w:rPr>
        <w:t xml:space="preserve">set </w:t>
      </w:r>
      <w:r w:rsidRPr="000570D9">
        <w:rPr>
          <w:i/>
        </w:rPr>
        <w:t>to CurrentUser</w:t>
      </w:r>
    </w:p>
    <w:p w14:paraId="6C9BE32B" w14:textId="6823A910" w:rsidR="00916E99" w:rsidRDefault="00725F77" w:rsidP="0055450F">
      <w:r>
        <w:t>Now you are ready to proceed</w:t>
      </w:r>
      <w:r w:rsidR="00916E99">
        <w:t xml:space="preserve">.  </w:t>
      </w:r>
    </w:p>
    <w:p w14:paraId="4284D049" w14:textId="072EBD0D" w:rsidR="00061A50" w:rsidRDefault="00061A50" w:rsidP="00061A50">
      <w:pPr>
        <w:pStyle w:val="Heading1"/>
      </w:pPr>
      <w:bookmarkStart w:id="1" w:name="_Toc530921085"/>
      <w:r>
        <w:t>Deployment Steps</w:t>
      </w:r>
      <w:bookmarkEnd w:id="1"/>
    </w:p>
    <w:p w14:paraId="6AB5E23D" w14:textId="69A38DD3" w:rsidR="0055450F" w:rsidRPr="0055450F" w:rsidRDefault="00916E99" w:rsidP="0055450F">
      <w:r>
        <w:t xml:space="preserve">This is intended to be run one line at a time to place your curser on the line and hit </w:t>
      </w:r>
      <w:r w:rsidRPr="00916E99">
        <w:rPr>
          <w:b/>
        </w:rPr>
        <w:t>F8</w:t>
      </w:r>
      <w:r>
        <w:t xml:space="preserve"> as you work through each step.</w:t>
      </w:r>
    </w:p>
    <w:p w14:paraId="21D71E58" w14:textId="31839650" w:rsidR="007C7A5C" w:rsidRDefault="00765631" w:rsidP="00765631">
      <w:r w:rsidRPr="00765631">
        <w:rPr>
          <w:b/>
        </w:rPr>
        <w:t>Step 1:</w:t>
      </w:r>
      <w:r>
        <w:t xml:space="preserve"> </w:t>
      </w:r>
      <w:r w:rsidR="0055450F">
        <w:t xml:space="preserve">Update with your initials.  Make sure to keep this to 5 </w:t>
      </w:r>
      <w:r w:rsidR="00A410BE">
        <w:t>characters</w:t>
      </w:r>
      <w:r w:rsidR="0055450F">
        <w:t xml:space="preserve"> and lowercase.  The automation uses this in a few places including generat</w:t>
      </w:r>
      <w:r w:rsidR="00916E99">
        <w:t>ing</w:t>
      </w:r>
      <w:r w:rsidR="0055450F">
        <w:t xml:space="preserve"> a storage </w:t>
      </w:r>
      <w:r w:rsidR="00A410BE">
        <w:t>account,</w:t>
      </w:r>
      <w:r w:rsidR="0055450F">
        <w:t xml:space="preserve"> so we need this to be consistent and to follow the rules.  </w:t>
      </w:r>
      <w:r w:rsidR="00916E99" w:rsidRPr="00916E99">
        <w:rPr>
          <w:b/>
        </w:rPr>
        <w:t>Tip:</w:t>
      </w:r>
      <w:r w:rsidR="00916E99">
        <w:t xml:space="preserve"> </w:t>
      </w:r>
      <w:r w:rsidR="0055450F">
        <w:t xml:space="preserve">If you run into a deployment failure delete the resource group and change this to a different </w:t>
      </w:r>
      <w:r w:rsidR="00A410BE">
        <w:t xml:space="preserve">5 characters as its possible someone else that deployed this hack used the same ones you </w:t>
      </w:r>
      <w:r w:rsidR="007C7A5C">
        <w:t>did</w:t>
      </w:r>
      <w:r w:rsidR="00916E99">
        <w:t xml:space="preserve"> and left it running</w:t>
      </w:r>
      <w:r w:rsidR="007C7A5C">
        <w:t>.</w:t>
      </w:r>
      <w:r w:rsidR="00A410BE">
        <w:t xml:space="preserve">  </w:t>
      </w:r>
    </w:p>
    <w:p w14:paraId="117CA71D" w14:textId="07ED3B9E" w:rsidR="0055450F" w:rsidRDefault="007C7A5C" w:rsidP="007C7A5C">
      <w:pPr>
        <w:pStyle w:val="ListParagraph"/>
      </w:pPr>
      <w:r w:rsidRPr="00916E99">
        <w:rPr>
          <w:b/>
        </w:rPr>
        <w:t>Example:</w:t>
      </w:r>
      <w:r>
        <w:t xml:space="preserve"> </w:t>
      </w:r>
      <w:r w:rsidRPr="007C7A5C">
        <w:t>$MonitoringHackName = 'mon17'</w:t>
      </w:r>
      <w:r w:rsidR="00A410BE">
        <w:br/>
      </w:r>
    </w:p>
    <w:p w14:paraId="39BB0EA3" w14:textId="47383996" w:rsidR="00A410BE" w:rsidRDefault="00765631" w:rsidP="00765631">
      <w:r w:rsidRPr="00765631">
        <w:rPr>
          <w:b/>
        </w:rPr>
        <w:t>Step 2:</w:t>
      </w:r>
      <w:r>
        <w:t xml:space="preserve"> </w:t>
      </w:r>
      <w:r w:rsidR="00A410BE">
        <w:t xml:space="preserve">If you are not yet connected to Azure from your PowerShell session run the </w:t>
      </w:r>
      <w:r w:rsidR="00A410BE" w:rsidRPr="00916E99">
        <w:rPr>
          <w:b/>
        </w:rPr>
        <w:t>Connect-AzureRmAccount</w:t>
      </w:r>
      <w:r w:rsidR="00A410BE">
        <w:t xml:space="preserve"> line</w:t>
      </w:r>
      <w:r w:rsidR="00916E99">
        <w:t xml:space="preserve"> where you will be prompted for your credentials to connect to Azure.  Make sure you are connecting to a subscription you have contributor access.</w:t>
      </w:r>
      <w:r w:rsidR="00A410BE">
        <w:t xml:space="preserve">  If you are already connected skip this line and run the next two to create the resource</w:t>
      </w:r>
      <w:r>
        <w:t xml:space="preserve"> g</w:t>
      </w:r>
      <w:r w:rsidR="00A410BE">
        <w:t xml:space="preserve">roup and set a variable </w:t>
      </w:r>
      <w:r w:rsidR="00916E99">
        <w:t>(</w:t>
      </w:r>
      <w:r w:rsidR="00A410BE">
        <w:t>we will be using throughout the remainder of the deployment</w:t>
      </w:r>
      <w:r w:rsidR="00916E99">
        <w:t>)</w:t>
      </w:r>
      <w:r w:rsidR="00A410BE">
        <w:t xml:space="preserve">.  </w:t>
      </w:r>
      <w:r w:rsidR="007C7A5C">
        <w:br/>
      </w:r>
      <w:r w:rsidR="007C7A5C">
        <w:br/>
      </w:r>
      <w:r w:rsidR="007C7A5C">
        <w:rPr>
          <w:noProof/>
        </w:rPr>
        <w:drawing>
          <wp:inline distT="0" distB="0" distL="0" distR="0" wp14:anchorId="2D6A4F04" wp14:editId="45D95E54">
            <wp:extent cx="5943600" cy="1549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49400"/>
                    </a:xfrm>
                    <a:prstGeom prst="rect">
                      <a:avLst/>
                    </a:prstGeom>
                  </pic:spPr>
                </pic:pic>
              </a:graphicData>
            </a:graphic>
          </wp:inline>
        </w:drawing>
      </w:r>
      <w:r w:rsidR="00A410BE">
        <w:br/>
      </w:r>
    </w:p>
    <w:p w14:paraId="68FDB06C" w14:textId="1919874B" w:rsidR="00A410BE" w:rsidRDefault="00765631" w:rsidP="00765631">
      <w:r w:rsidRPr="00765631">
        <w:rPr>
          <w:b/>
        </w:rPr>
        <w:t>Step 3:</w:t>
      </w:r>
      <w:r>
        <w:t xml:space="preserve"> </w:t>
      </w:r>
      <w:r w:rsidR="00A410BE">
        <w:t>Run the two lines to create the Key Vault.  This is uses to store the password used for creating each of the VMs and to access the database that is deployed.  Remember we never hardcode passwords in ARM templates or PowerShell Scripts</w:t>
      </w:r>
      <w:r w:rsidR="007C7A5C">
        <w:br/>
      </w:r>
      <w:r w:rsidR="007C7A5C">
        <w:br/>
      </w:r>
      <w:r w:rsidR="007C7A5C">
        <w:rPr>
          <w:noProof/>
        </w:rPr>
        <w:lastRenderedPageBreak/>
        <w:drawing>
          <wp:inline distT="0" distB="0" distL="0" distR="0" wp14:anchorId="04BF1D10" wp14:editId="75006876">
            <wp:extent cx="5943600" cy="1955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55800"/>
                    </a:xfrm>
                    <a:prstGeom prst="rect">
                      <a:avLst/>
                    </a:prstGeom>
                  </pic:spPr>
                </pic:pic>
              </a:graphicData>
            </a:graphic>
          </wp:inline>
        </w:drawing>
      </w:r>
      <w:r w:rsidR="00A410BE">
        <w:br/>
      </w:r>
    </w:p>
    <w:p w14:paraId="4D2E46F9" w14:textId="66363F7A" w:rsidR="00A410BE" w:rsidRDefault="00765631" w:rsidP="00765631">
      <w:r w:rsidRPr="00765631">
        <w:rPr>
          <w:b/>
        </w:rPr>
        <w:t>Step 4:</w:t>
      </w:r>
      <w:r>
        <w:t xml:space="preserve"> </w:t>
      </w:r>
      <w:r w:rsidR="00A410BE" w:rsidRPr="00A410BE">
        <w:t>Run this line and you will be prompted for a username and password.  Use the username of “vmadmin” (if you do change this make sure to change it in the parameter file).  Make sure your password adheres to the Azure password policy.</w:t>
      </w:r>
      <w:r w:rsidR="007C7A5C">
        <w:br/>
      </w:r>
      <w:r w:rsidR="007C7A5C">
        <w:rPr>
          <w:noProof/>
        </w:rPr>
        <w:drawing>
          <wp:inline distT="0" distB="0" distL="0" distR="0" wp14:anchorId="787D3DC5" wp14:editId="261753EE">
            <wp:extent cx="5943600" cy="8369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836930"/>
                    </a:xfrm>
                    <a:prstGeom prst="rect">
                      <a:avLst/>
                    </a:prstGeom>
                  </pic:spPr>
                </pic:pic>
              </a:graphicData>
            </a:graphic>
          </wp:inline>
        </w:drawing>
      </w:r>
    </w:p>
    <w:p w14:paraId="21FFFABF" w14:textId="77777777" w:rsidR="00A410BE" w:rsidRPr="00A410BE" w:rsidRDefault="00A410BE" w:rsidP="00A410BE">
      <w:pPr>
        <w:pStyle w:val="NormalWeb"/>
        <w:shd w:val="clear" w:color="auto" w:fill="FFFFFF"/>
        <w:spacing w:after="0"/>
        <w:rPr>
          <w:rFonts w:ascii="Segoe UI" w:eastAsia="Times New Roman" w:hAnsi="Segoe UI" w:cs="Segoe UI"/>
          <w:color w:val="000000"/>
          <w:sz w:val="18"/>
        </w:rPr>
      </w:pPr>
      <w:r w:rsidRPr="00A410BE">
        <w:rPr>
          <w:rFonts w:ascii="Segoe UI" w:eastAsia="Times New Roman" w:hAnsi="Segoe UI" w:cs="Segoe UI"/>
          <w:color w:val="000000"/>
          <w:sz w:val="18"/>
        </w:rPr>
        <w:t>Passwords must be 12 - 123 characters in length and meet 3 out of the following 4 complexity requirements:</w:t>
      </w:r>
    </w:p>
    <w:p w14:paraId="7443278F" w14:textId="77777777" w:rsidR="00A410BE" w:rsidRPr="00A410BE" w:rsidRDefault="00A410BE" w:rsidP="00A410BE">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18"/>
          <w:szCs w:val="24"/>
        </w:rPr>
      </w:pPr>
      <w:r w:rsidRPr="00A410BE">
        <w:rPr>
          <w:rFonts w:ascii="Segoe UI" w:eastAsia="Times New Roman" w:hAnsi="Segoe UI" w:cs="Segoe UI"/>
          <w:color w:val="000000"/>
          <w:sz w:val="18"/>
          <w:szCs w:val="24"/>
        </w:rPr>
        <w:t>Have lower characters</w:t>
      </w:r>
    </w:p>
    <w:p w14:paraId="4F517F4D" w14:textId="77777777" w:rsidR="00A410BE" w:rsidRPr="00A410BE" w:rsidRDefault="00A410BE" w:rsidP="00A410BE">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18"/>
          <w:szCs w:val="24"/>
        </w:rPr>
      </w:pPr>
      <w:r w:rsidRPr="00A410BE">
        <w:rPr>
          <w:rFonts w:ascii="Segoe UI" w:eastAsia="Times New Roman" w:hAnsi="Segoe UI" w:cs="Segoe UI"/>
          <w:color w:val="000000"/>
          <w:sz w:val="18"/>
          <w:szCs w:val="24"/>
        </w:rPr>
        <w:t>Have upper characters</w:t>
      </w:r>
    </w:p>
    <w:p w14:paraId="048D8B9C" w14:textId="77777777" w:rsidR="00A410BE" w:rsidRPr="00A410BE" w:rsidRDefault="00A410BE" w:rsidP="00A410BE">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18"/>
          <w:szCs w:val="24"/>
        </w:rPr>
      </w:pPr>
      <w:r w:rsidRPr="00A410BE">
        <w:rPr>
          <w:rFonts w:ascii="Segoe UI" w:eastAsia="Times New Roman" w:hAnsi="Segoe UI" w:cs="Segoe UI"/>
          <w:color w:val="000000"/>
          <w:sz w:val="18"/>
          <w:szCs w:val="24"/>
        </w:rPr>
        <w:t>Have a digit</w:t>
      </w:r>
    </w:p>
    <w:p w14:paraId="4531A2F5" w14:textId="77777777" w:rsidR="00A410BE" w:rsidRPr="00A410BE" w:rsidRDefault="00A410BE" w:rsidP="00A410BE">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18"/>
          <w:szCs w:val="24"/>
        </w:rPr>
      </w:pPr>
      <w:r w:rsidRPr="00A410BE">
        <w:rPr>
          <w:rFonts w:ascii="Segoe UI" w:eastAsia="Times New Roman" w:hAnsi="Segoe UI" w:cs="Segoe UI"/>
          <w:color w:val="000000"/>
          <w:sz w:val="18"/>
          <w:szCs w:val="24"/>
        </w:rPr>
        <w:t>Have a special character (Regex match [\W_])</w:t>
      </w:r>
    </w:p>
    <w:p w14:paraId="1C456F31" w14:textId="77777777" w:rsidR="00A410BE" w:rsidRPr="00A410BE" w:rsidRDefault="00A410BE" w:rsidP="00A410BE">
      <w:pPr>
        <w:shd w:val="clear" w:color="auto" w:fill="FFFFFF"/>
        <w:spacing w:before="100" w:beforeAutospacing="1" w:after="0" w:line="240" w:lineRule="auto"/>
        <w:rPr>
          <w:rFonts w:ascii="Segoe UI" w:eastAsia="Times New Roman" w:hAnsi="Segoe UI" w:cs="Segoe UI"/>
          <w:color w:val="000000"/>
          <w:sz w:val="18"/>
          <w:szCs w:val="24"/>
        </w:rPr>
      </w:pPr>
      <w:r w:rsidRPr="00A410BE">
        <w:rPr>
          <w:rFonts w:ascii="Segoe UI" w:eastAsia="Times New Roman" w:hAnsi="Segoe UI" w:cs="Segoe UI"/>
          <w:color w:val="000000"/>
          <w:sz w:val="18"/>
          <w:szCs w:val="24"/>
        </w:rPr>
        <w:t>The following passwords are not allowed:</w:t>
      </w:r>
    </w:p>
    <w:tbl>
      <w:tblPr>
        <w:tblStyle w:val="TableGrid"/>
        <w:tblW w:w="9625" w:type="dxa"/>
        <w:tblLook w:val="04A0" w:firstRow="1" w:lastRow="0" w:firstColumn="1" w:lastColumn="0" w:noHBand="0" w:noVBand="1"/>
      </w:tblPr>
      <w:tblGrid>
        <w:gridCol w:w="1873"/>
        <w:gridCol w:w="2281"/>
        <w:gridCol w:w="2043"/>
        <w:gridCol w:w="1974"/>
        <w:gridCol w:w="1454"/>
      </w:tblGrid>
      <w:tr w:rsidR="00A410BE" w:rsidRPr="00A410BE" w14:paraId="5A55804C" w14:textId="77777777" w:rsidTr="007C7A5C">
        <w:tc>
          <w:tcPr>
            <w:tcW w:w="0" w:type="auto"/>
            <w:hideMark/>
          </w:tcPr>
          <w:p w14:paraId="2EC76AA4"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abc@123</w:t>
            </w:r>
          </w:p>
        </w:tc>
        <w:tc>
          <w:tcPr>
            <w:tcW w:w="0" w:type="auto"/>
            <w:hideMark/>
          </w:tcPr>
          <w:p w14:paraId="3352E621"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iloveyou!</w:t>
            </w:r>
          </w:p>
        </w:tc>
        <w:tc>
          <w:tcPr>
            <w:tcW w:w="0" w:type="auto"/>
            <w:hideMark/>
          </w:tcPr>
          <w:p w14:paraId="0E533D95"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P@$$w0rd</w:t>
            </w:r>
          </w:p>
        </w:tc>
        <w:tc>
          <w:tcPr>
            <w:tcW w:w="0" w:type="auto"/>
            <w:hideMark/>
          </w:tcPr>
          <w:p w14:paraId="2A6E3C72"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P@ssw0rd</w:t>
            </w:r>
          </w:p>
        </w:tc>
        <w:tc>
          <w:tcPr>
            <w:tcW w:w="1454" w:type="dxa"/>
            <w:hideMark/>
          </w:tcPr>
          <w:p w14:paraId="6211A78C"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P@ssword123</w:t>
            </w:r>
          </w:p>
        </w:tc>
      </w:tr>
      <w:tr w:rsidR="00A410BE" w:rsidRPr="00A410BE" w14:paraId="4A92F1F6" w14:textId="77777777" w:rsidTr="007C7A5C">
        <w:tc>
          <w:tcPr>
            <w:tcW w:w="0" w:type="auto"/>
            <w:hideMark/>
          </w:tcPr>
          <w:p w14:paraId="1D27C6AB"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Pa$$word</w:t>
            </w:r>
          </w:p>
        </w:tc>
        <w:tc>
          <w:tcPr>
            <w:tcW w:w="0" w:type="auto"/>
            <w:hideMark/>
          </w:tcPr>
          <w:p w14:paraId="19FD468B"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pass@word1</w:t>
            </w:r>
          </w:p>
        </w:tc>
        <w:tc>
          <w:tcPr>
            <w:tcW w:w="0" w:type="auto"/>
            <w:hideMark/>
          </w:tcPr>
          <w:p w14:paraId="248813B8"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Password!</w:t>
            </w:r>
          </w:p>
        </w:tc>
        <w:tc>
          <w:tcPr>
            <w:tcW w:w="0" w:type="auto"/>
            <w:hideMark/>
          </w:tcPr>
          <w:p w14:paraId="13694FCA"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Password1</w:t>
            </w:r>
          </w:p>
        </w:tc>
        <w:tc>
          <w:tcPr>
            <w:tcW w:w="1454" w:type="dxa"/>
            <w:hideMark/>
          </w:tcPr>
          <w:p w14:paraId="4A26B8F9"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Password22</w:t>
            </w:r>
          </w:p>
        </w:tc>
      </w:tr>
    </w:tbl>
    <w:p w14:paraId="0EE048D3" w14:textId="77777777" w:rsidR="007C7A5C" w:rsidRDefault="007C7A5C" w:rsidP="007C7A5C">
      <w:pPr>
        <w:pStyle w:val="NormalWeb"/>
        <w:shd w:val="clear" w:color="auto" w:fill="FFFFFF"/>
        <w:spacing w:after="0"/>
        <w:ind w:left="720"/>
      </w:pPr>
    </w:p>
    <w:p w14:paraId="6F2243AC" w14:textId="77777777" w:rsidR="00765631" w:rsidRDefault="00765631" w:rsidP="00765631">
      <w:pPr>
        <w:pStyle w:val="NormalWeb"/>
        <w:shd w:val="clear" w:color="auto" w:fill="FFFFFF"/>
        <w:spacing w:after="0"/>
        <w:rPr>
          <w:rFonts w:asciiTheme="minorHAnsi" w:hAnsiTheme="minorHAnsi" w:cstheme="minorHAnsi"/>
          <w:sz w:val="22"/>
          <w:szCs w:val="22"/>
        </w:rPr>
      </w:pPr>
      <w:r w:rsidRPr="00765631">
        <w:rPr>
          <w:rFonts w:asciiTheme="minorHAnsi" w:hAnsiTheme="minorHAnsi" w:cstheme="minorHAnsi"/>
          <w:b/>
          <w:sz w:val="22"/>
          <w:szCs w:val="22"/>
        </w:rPr>
        <w:t xml:space="preserve">Step 5: </w:t>
      </w:r>
      <w:r w:rsidR="00A410BE" w:rsidRPr="00765631">
        <w:rPr>
          <w:rFonts w:asciiTheme="minorHAnsi" w:hAnsiTheme="minorHAnsi" w:cstheme="minorHAnsi"/>
          <w:sz w:val="22"/>
          <w:szCs w:val="22"/>
        </w:rPr>
        <w:t>Run this li</w:t>
      </w:r>
      <w:r w:rsidRPr="00765631">
        <w:rPr>
          <w:rFonts w:asciiTheme="minorHAnsi" w:hAnsiTheme="minorHAnsi" w:cstheme="minorHAnsi"/>
          <w:sz w:val="22"/>
          <w:szCs w:val="22"/>
        </w:rPr>
        <w:t>n</w:t>
      </w:r>
      <w:r w:rsidR="00A410BE" w:rsidRPr="00765631">
        <w:rPr>
          <w:rFonts w:asciiTheme="minorHAnsi" w:hAnsiTheme="minorHAnsi" w:cstheme="minorHAnsi"/>
          <w:sz w:val="22"/>
          <w:szCs w:val="22"/>
        </w:rPr>
        <w:t xml:space="preserve">e and copy the output results.  Then paste this in the </w:t>
      </w:r>
      <w:r w:rsidR="007C7A5C" w:rsidRPr="00765631">
        <w:rPr>
          <w:rFonts w:asciiTheme="minorHAnsi" w:hAnsiTheme="minorHAnsi" w:cstheme="minorHAnsi"/>
          <w:sz w:val="22"/>
          <w:szCs w:val="22"/>
        </w:rPr>
        <w:t xml:space="preserve">azuredeploy.parameters.json file under password.reference.keyVault.id.  </w:t>
      </w:r>
    </w:p>
    <w:p w14:paraId="223F5D60" w14:textId="2119A02B" w:rsidR="00765631" w:rsidRPr="00765631" w:rsidRDefault="00765631" w:rsidP="00765631">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 xml:space="preserve">Copy this - </w:t>
      </w:r>
      <w:r w:rsidR="007C7A5C" w:rsidRPr="00765631">
        <w:rPr>
          <w:rFonts w:asciiTheme="minorHAnsi" w:hAnsiTheme="minorHAnsi" w:cstheme="minorHAnsi"/>
          <w:sz w:val="22"/>
          <w:szCs w:val="22"/>
        </w:rPr>
        <w:br/>
      </w:r>
      <w:r w:rsidR="007C7A5C" w:rsidRPr="00765631">
        <w:rPr>
          <w:rFonts w:asciiTheme="minorHAnsi" w:hAnsiTheme="minorHAnsi" w:cstheme="minorHAnsi"/>
          <w:noProof/>
          <w:sz w:val="22"/>
          <w:szCs w:val="22"/>
        </w:rPr>
        <w:drawing>
          <wp:inline distT="0" distB="0" distL="0" distR="0" wp14:anchorId="106874FA" wp14:editId="376CFCAE">
            <wp:extent cx="5943600" cy="613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13410"/>
                    </a:xfrm>
                    <a:prstGeom prst="rect">
                      <a:avLst/>
                    </a:prstGeom>
                  </pic:spPr>
                </pic:pic>
              </a:graphicData>
            </a:graphic>
          </wp:inline>
        </w:drawing>
      </w:r>
    </w:p>
    <w:p w14:paraId="0C11E407" w14:textId="3A39635C" w:rsidR="00765631" w:rsidRPr="00765631" w:rsidRDefault="00765631" w:rsidP="00765631">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 xml:space="preserve">Paste here - </w:t>
      </w:r>
    </w:p>
    <w:p w14:paraId="402D66A8" w14:textId="77777777" w:rsidR="00765631" w:rsidRDefault="00765631" w:rsidP="00765631">
      <w:pPr>
        <w:pStyle w:val="NormalWeb"/>
        <w:shd w:val="clear" w:color="auto" w:fill="FFFFFF"/>
        <w:spacing w:after="0"/>
        <w:rPr>
          <w:rFonts w:asciiTheme="minorHAnsi" w:hAnsiTheme="minorHAnsi" w:cstheme="minorHAnsi"/>
          <w:sz w:val="22"/>
          <w:szCs w:val="22"/>
        </w:rPr>
      </w:pPr>
      <w:r>
        <w:rPr>
          <w:noProof/>
        </w:rPr>
        <w:lastRenderedPageBreak/>
        <w:drawing>
          <wp:inline distT="0" distB="0" distL="0" distR="0" wp14:anchorId="4D543AAF" wp14:editId="5B445219">
            <wp:extent cx="5943600" cy="30340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34030"/>
                    </a:xfrm>
                    <a:prstGeom prst="rect">
                      <a:avLst/>
                    </a:prstGeom>
                  </pic:spPr>
                </pic:pic>
              </a:graphicData>
            </a:graphic>
          </wp:inline>
        </w:drawing>
      </w:r>
    </w:p>
    <w:p w14:paraId="2B500006" w14:textId="19741C18" w:rsidR="007C7A5C" w:rsidRPr="00765631" w:rsidRDefault="00765631" w:rsidP="00765631">
      <w:pPr>
        <w:pStyle w:val="NormalWeb"/>
        <w:shd w:val="clear" w:color="auto" w:fill="FFFFFF"/>
        <w:spacing w:after="0"/>
        <w:jc w:val="center"/>
        <w:rPr>
          <w:rFonts w:asciiTheme="minorHAnsi" w:hAnsiTheme="minorHAnsi" w:cstheme="minorHAnsi"/>
          <w:sz w:val="22"/>
          <w:szCs w:val="22"/>
        </w:rPr>
      </w:pPr>
      <w:r w:rsidRPr="00765631">
        <w:rPr>
          <w:rFonts w:asciiTheme="minorHAnsi" w:hAnsiTheme="minorHAnsi" w:cstheme="minorHAnsi"/>
          <w:sz w:val="22"/>
          <w:szCs w:val="22"/>
        </w:rPr>
        <w:t>Also, make sure to update the envPrefixName to match what you specified in the DeployMonHackEnv file (yes, I know I could feed this in from the deployment script)</w:t>
      </w:r>
      <w:r>
        <w:rPr>
          <w:rFonts w:asciiTheme="minorHAnsi" w:hAnsiTheme="minorHAnsi" w:cstheme="minorHAnsi"/>
          <w:sz w:val="22"/>
          <w:szCs w:val="22"/>
        </w:rPr>
        <w:br/>
      </w:r>
      <w:r>
        <w:rPr>
          <w:noProof/>
        </w:rPr>
        <w:drawing>
          <wp:inline distT="0" distB="0" distL="0" distR="0" wp14:anchorId="456DF156" wp14:editId="5AEEF5A4">
            <wp:extent cx="5943600" cy="10579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57910"/>
                    </a:xfrm>
                    <a:prstGeom prst="rect">
                      <a:avLst/>
                    </a:prstGeom>
                  </pic:spPr>
                </pic:pic>
              </a:graphicData>
            </a:graphic>
          </wp:inline>
        </w:drawing>
      </w:r>
      <w:r w:rsidRPr="00765631">
        <w:rPr>
          <w:rFonts w:asciiTheme="minorHAnsi" w:hAnsiTheme="minorHAnsi" w:cstheme="minorHAnsi"/>
          <w:sz w:val="22"/>
          <w:szCs w:val="22"/>
        </w:rPr>
        <w:br/>
      </w:r>
      <w:r w:rsidR="007C7A5C" w:rsidRPr="00765631">
        <w:rPr>
          <w:rFonts w:asciiTheme="minorHAnsi" w:hAnsiTheme="minorHAnsi" w:cstheme="minorHAnsi"/>
          <w:sz w:val="22"/>
          <w:szCs w:val="22"/>
        </w:rPr>
        <w:br/>
      </w:r>
      <w:r>
        <w:rPr>
          <w:rFonts w:asciiTheme="minorHAnsi" w:hAnsiTheme="minorHAnsi" w:cstheme="minorHAnsi"/>
          <w:b/>
          <w:sz w:val="22"/>
          <w:szCs w:val="22"/>
        </w:rPr>
        <w:t>**</w:t>
      </w:r>
      <w:r w:rsidR="007C7A5C" w:rsidRPr="00765631">
        <w:rPr>
          <w:rFonts w:asciiTheme="minorHAnsi" w:hAnsiTheme="minorHAnsi" w:cstheme="minorHAnsi"/>
          <w:b/>
          <w:sz w:val="22"/>
          <w:szCs w:val="22"/>
        </w:rPr>
        <w:t>MAKE SURE TO SAVE THIS FILE BEFORE CONTINUING ON</w:t>
      </w:r>
      <w:r>
        <w:rPr>
          <w:rFonts w:asciiTheme="minorHAnsi" w:hAnsiTheme="minorHAnsi" w:cstheme="minorHAnsi"/>
          <w:b/>
          <w:sz w:val="22"/>
          <w:szCs w:val="22"/>
        </w:rPr>
        <w:t>**</w:t>
      </w:r>
      <w:r>
        <w:rPr>
          <w:rFonts w:asciiTheme="minorHAnsi" w:hAnsiTheme="minorHAnsi" w:cstheme="minorHAnsi"/>
          <w:b/>
          <w:sz w:val="22"/>
          <w:szCs w:val="22"/>
        </w:rPr>
        <w:br/>
      </w:r>
    </w:p>
    <w:p w14:paraId="3E9619A6" w14:textId="105F72D4" w:rsidR="007C7A5C" w:rsidRDefault="00765631" w:rsidP="00765631">
      <w:pPr>
        <w:pStyle w:val="NormalWeb"/>
        <w:shd w:val="clear" w:color="auto" w:fill="FFFFFF"/>
        <w:spacing w:after="0"/>
        <w:rPr>
          <w:rFonts w:asciiTheme="minorHAnsi" w:hAnsiTheme="minorHAnsi" w:cstheme="minorHAnsi"/>
          <w:sz w:val="22"/>
          <w:szCs w:val="22"/>
        </w:rPr>
      </w:pPr>
      <w:r w:rsidRPr="00765631">
        <w:rPr>
          <w:rFonts w:asciiTheme="minorHAnsi" w:hAnsiTheme="minorHAnsi" w:cstheme="minorHAnsi"/>
          <w:b/>
          <w:sz w:val="22"/>
          <w:szCs w:val="22"/>
        </w:rPr>
        <w:t>Step 6:</w:t>
      </w:r>
      <w:r w:rsidRPr="00765631">
        <w:rPr>
          <w:rFonts w:asciiTheme="minorHAnsi" w:hAnsiTheme="minorHAnsi" w:cstheme="minorHAnsi"/>
          <w:sz w:val="22"/>
          <w:szCs w:val="22"/>
        </w:rPr>
        <w:t xml:space="preserve"> </w:t>
      </w:r>
      <w:r w:rsidR="007C7A5C" w:rsidRPr="00765631">
        <w:rPr>
          <w:rFonts w:asciiTheme="minorHAnsi" w:hAnsiTheme="minorHAnsi" w:cstheme="minorHAnsi"/>
          <w:sz w:val="22"/>
          <w:szCs w:val="22"/>
        </w:rPr>
        <w:t>Run this line and away you go</w:t>
      </w:r>
      <w:r>
        <w:rPr>
          <w:rFonts w:asciiTheme="minorHAnsi" w:hAnsiTheme="minorHAnsi" w:cstheme="minorHAnsi"/>
          <w:sz w:val="22"/>
          <w:szCs w:val="22"/>
        </w:rPr>
        <w:t>!</w:t>
      </w:r>
      <w:r w:rsidR="007C7A5C" w:rsidRPr="00765631">
        <w:rPr>
          <w:rFonts w:asciiTheme="minorHAnsi" w:hAnsiTheme="minorHAnsi" w:cstheme="minorHAnsi"/>
          <w:sz w:val="22"/>
          <w:szCs w:val="22"/>
        </w:rPr>
        <w:t xml:space="preserve">  Deployment takes around 42-45 mins due to dependencies.  </w:t>
      </w:r>
    </w:p>
    <w:p w14:paraId="38C4E6D7" w14:textId="74D885F1" w:rsidR="00242FF5" w:rsidRDefault="00242FF5" w:rsidP="00765631">
      <w:pPr>
        <w:pStyle w:val="NormalWeb"/>
        <w:shd w:val="clear" w:color="auto" w:fill="FFFFFF"/>
        <w:spacing w:after="0"/>
        <w:rPr>
          <w:rFonts w:asciiTheme="minorHAnsi" w:hAnsiTheme="minorHAnsi" w:cstheme="minorHAnsi"/>
          <w:sz w:val="22"/>
          <w:szCs w:val="22"/>
        </w:rPr>
      </w:pPr>
    </w:p>
    <w:p w14:paraId="31976577" w14:textId="726FB247" w:rsidR="00242FF5" w:rsidRDefault="00BB5C1B" w:rsidP="00765631">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You can check on the status of your deployment from the Azure Portal, by navigating to the resource group that was created and clicking on the Deployments blade.</w:t>
      </w:r>
    </w:p>
    <w:p w14:paraId="0220ACC7" w14:textId="2308DA3F" w:rsidR="00BB5C1B" w:rsidRDefault="00BB5C1B" w:rsidP="00765631">
      <w:pPr>
        <w:pStyle w:val="NormalWeb"/>
        <w:shd w:val="clear" w:color="auto" w:fill="FFFFFF"/>
        <w:spacing w:after="0"/>
        <w:rPr>
          <w:rFonts w:asciiTheme="minorHAnsi" w:hAnsiTheme="minorHAnsi" w:cstheme="minorHAnsi"/>
          <w:sz w:val="22"/>
          <w:szCs w:val="22"/>
        </w:rPr>
      </w:pPr>
      <w:r>
        <w:rPr>
          <w:noProof/>
        </w:rPr>
        <w:drawing>
          <wp:inline distT="0" distB="0" distL="0" distR="0" wp14:anchorId="617B9F00" wp14:editId="136EF710">
            <wp:extent cx="4809197" cy="2172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0122" cy="2177295"/>
                    </a:xfrm>
                    <a:prstGeom prst="rect">
                      <a:avLst/>
                    </a:prstGeom>
                  </pic:spPr>
                </pic:pic>
              </a:graphicData>
            </a:graphic>
          </wp:inline>
        </w:drawing>
      </w:r>
    </w:p>
    <w:p w14:paraId="25A97246" w14:textId="796FCBB9" w:rsidR="00BB5C1B" w:rsidRDefault="00BB5C1B" w:rsidP="00765631">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Click on the deployment name and check out the status.</w:t>
      </w:r>
    </w:p>
    <w:p w14:paraId="64E17810" w14:textId="50AE888B" w:rsidR="00BB5C1B" w:rsidRDefault="00BB5C1B" w:rsidP="00765631">
      <w:pPr>
        <w:pStyle w:val="NormalWeb"/>
        <w:shd w:val="clear" w:color="auto" w:fill="FFFFFF"/>
        <w:spacing w:after="0"/>
        <w:rPr>
          <w:rFonts w:asciiTheme="minorHAnsi" w:hAnsiTheme="minorHAnsi" w:cstheme="minorHAnsi"/>
          <w:sz w:val="22"/>
          <w:szCs w:val="22"/>
        </w:rPr>
      </w:pPr>
      <w:r>
        <w:rPr>
          <w:noProof/>
        </w:rPr>
        <w:lastRenderedPageBreak/>
        <w:drawing>
          <wp:inline distT="0" distB="0" distL="0" distR="0" wp14:anchorId="5B2849A5" wp14:editId="0BF4FD85">
            <wp:extent cx="5089789" cy="40963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1351" cy="4097558"/>
                    </a:xfrm>
                    <a:prstGeom prst="rect">
                      <a:avLst/>
                    </a:prstGeom>
                  </pic:spPr>
                </pic:pic>
              </a:graphicData>
            </a:graphic>
          </wp:inline>
        </w:drawing>
      </w:r>
    </w:p>
    <w:p w14:paraId="52B9234C" w14:textId="21DDAFBF" w:rsidR="00BB5C1B" w:rsidRDefault="00BB5C1B" w:rsidP="00765631">
      <w:pPr>
        <w:pStyle w:val="NormalWeb"/>
        <w:shd w:val="clear" w:color="auto" w:fill="FFFFFF"/>
        <w:spacing w:after="0"/>
        <w:rPr>
          <w:rFonts w:asciiTheme="minorHAnsi" w:hAnsiTheme="minorHAnsi" w:cstheme="minorHAnsi"/>
          <w:sz w:val="22"/>
          <w:szCs w:val="22"/>
        </w:rPr>
      </w:pPr>
    </w:p>
    <w:p w14:paraId="50AC016F" w14:textId="386E40CA" w:rsidR="00BB5C1B" w:rsidRDefault="00BB5C1B" w:rsidP="00061A50">
      <w:pPr>
        <w:pStyle w:val="Heading1"/>
      </w:pPr>
      <w:bookmarkStart w:id="2" w:name="_Toc530921086"/>
      <w:r>
        <w:t>Troubleshooting</w:t>
      </w:r>
      <w:bookmarkEnd w:id="2"/>
    </w:p>
    <w:p w14:paraId="78B8587A" w14:textId="53272B04" w:rsidR="00BB5C1B" w:rsidRDefault="00BB5C1B" w:rsidP="00765631">
      <w:pPr>
        <w:pStyle w:val="NormalWeb"/>
        <w:shd w:val="clear" w:color="auto" w:fill="FFFFFF"/>
        <w:spacing w:after="0"/>
        <w:rPr>
          <w:rFonts w:asciiTheme="minorHAnsi" w:hAnsiTheme="minorHAnsi" w:cstheme="minorHAnsi"/>
          <w:sz w:val="22"/>
          <w:szCs w:val="22"/>
        </w:rPr>
      </w:pPr>
    </w:p>
    <w:p w14:paraId="20AA2B78" w14:textId="1A301E0C" w:rsidR="00BB5C1B" w:rsidRDefault="00BB5C1B" w:rsidP="00BB5C1B">
      <w:pPr>
        <w:pStyle w:val="NormalWeb"/>
        <w:numPr>
          <w:ilvl w:val="0"/>
          <w:numId w:val="3"/>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Make sure the 5-character name does not contain any uppercase letters</w:t>
      </w:r>
    </w:p>
    <w:p w14:paraId="389EE7C5" w14:textId="72892108" w:rsidR="00BB5C1B" w:rsidRDefault="00BB5C1B" w:rsidP="00BB5C1B">
      <w:pPr>
        <w:pStyle w:val="NormalWeb"/>
        <w:numPr>
          <w:ilvl w:val="0"/>
          <w:numId w:val="3"/>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 xml:space="preserve">Make sure the password used adheres to the </w:t>
      </w:r>
      <w:hyperlink r:id="rId24" w:history="1">
        <w:r w:rsidRPr="00061A50">
          <w:rPr>
            <w:rStyle w:val="Hyperlink"/>
            <w:rFonts w:asciiTheme="minorHAnsi" w:hAnsiTheme="minorHAnsi" w:cstheme="minorHAnsi"/>
            <w:sz w:val="22"/>
            <w:szCs w:val="22"/>
          </w:rPr>
          <w:t>Azure password policy</w:t>
        </w:r>
      </w:hyperlink>
    </w:p>
    <w:p w14:paraId="6C87AB2D" w14:textId="0497731D" w:rsidR="00BB5C1B" w:rsidRDefault="00BB5C1B" w:rsidP="00BB5C1B">
      <w:pPr>
        <w:pStyle w:val="NormalWeb"/>
        <w:numPr>
          <w:ilvl w:val="0"/>
          <w:numId w:val="3"/>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 xml:space="preserve">Make sure you are logged into the correct </w:t>
      </w:r>
      <w:hyperlink r:id="rId25" w:history="1">
        <w:r w:rsidRPr="00061A50">
          <w:rPr>
            <w:rStyle w:val="Hyperlink"/>
            <w:rFonts w:asciiTheme="minorHAnsi" w:hAnsiTheme="minorHAnsi" w:cstheme="minorHAnsi"/>
            <w:sz w:val="22"/>
            <w:szCs w:val="22"/>
          </w:rPr>
          <w:t>subscription</w:t>
        </w:r>
      </w:hyperlink>
      <w:r>
        <w:rPr>
          <w:rFonts w:asciiTheme="minorHAnsi" w:hAnsiTheme="minorHAnsi" w:cstheme="minorHAnsi"/>
          <w:sz w:val="22"/>
          <w:szCs w:val="22"/>
        </w:rPr>
        <w:t xml:space="preserve"> and you have the at least contributors </w:t>
      </w:r>
      <w:hyperlink r:id="rId26" w:history="1">
        <w:r w:rsidRPr="00061A50">
          <w:rPr>
            <w:rStyle w:val="Hyperlink"/>
            <w:rFonts w:asciiTheme="minorHAnsi" w:hAnsiTheme="minorHAnsi" w:cstheme="minorHAnsi"/>
            <w:sz w:val="22"/>
            <w:szCs w:val="22"/>
          </w:rPr>
          <w:t>role</w:t>
        </w:r>
      </w:hyperlink>
      <w:r>
        <w:rPr>
          <w:rFonts w:asciiTheme="minorHAnsi" w:hAnsiTheme="minorHAnsi" w:cstheme="minorHAnsi"/>
          <w:sz w:val="22"/>
          <w:szCs w:val="22"/>
        </w:rPr>
        <w:t xml:space="preserve"> access.  </w:t>
      </w:r>
    </w:p>
    <w:p w14:paraId="0C29F88A" w14:textId="7C36612C" w:rsidR="00BB5C1B" w:rsidRDefault="00BB5C1B" w:rsidP="00BB5C1B">
      <w:pPr>
        <w:pStyle w:val="NormalWeb"/>
        <w:numPr>
          <w:ilvl w:val="0"/>
          <w:numId w:val="3"/>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Make sure you have the compute compacity in the region you are deploying to</w:t>
      </w:r>
      <w:r w:rsidR="00061A50">
        <w:rPr>
          <w:rFonts w:asciiTheme="minorHAnsi" w:hAnsiTheme="minorHAnsi" w:cstheme="minorHAnsi"/>
          <w:sz w:val="22"/>
          <w:szCs w:val="22"/>
        </w:rPr>
        <w:t xml:space="preserve"> and request an increase to the </w:t>
      </w:r>
      <w:hyperlink r:id="rId27" w:history="1">
        <w:r w:rsidR="00061A50" w:rsidRPr="00061A50">
          <w:rPr>
            <w:rStyle w:val="Hyperlink"/>
            <w:rFonts w:asciiTheme="minorHAnsi" w:hAnsiTheme="minorHAnsi" w:cstheme="minorHAnsi"/>
            <w:sz w:val="22"/>
            <w:szCs w:val="22"/>
          </w:rPr>
          <w:t>limit</w:t>
        </w:r>
      </w:hyperlink>
      <w:r w:rsidR="00061A50">
        <w:rPr>
          <w:rFonts w:asciiTheme="minorHAnsi" w:hAnsiTheme="minorHAnsi" w:cstheme="minorHAnsi"/>
          <w:sz w:val="22"/>
          <w:szCs w:val="22"/>
        </w:rPr>
        <w:t xml:space="preserve"> if needed.</w:t>
      </w:r>
    </w:p>
    <w:p w14:paraId="783F3F94" w14:textId="34E95E32" w:rsidR="00BB5C1B" w:rsidRDefault="00BB5C1B" w:rsidP="00BB5C1B">
      <w:pPr>
        <w:pStyle w:val="NormalWeb"/>
        <w:numPr>
          <w:ilvl w:val="0"/>
          <w:numId w:val="3"/>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Make sure you are using a region that supports the public preview for A</w:t>
      </w:r>
      <w:r w:rsidR="00061A50">
        <w:rPr>
          <w:rFonts w:asciiTheme="minorHAnsi" w:hAnsiTheme="minorHAnsi" w:cstheme="minorHAnsi"/>
          <w:sz w:val="22"/>
          <w:szCs w:val="22"/>
        </w:rPr>
        <w:t xml:space="preserve">zure Monitor for VMs - </w:t>
      </w:r>
      <w:hyperlink r:id="rId28" w:history="1">
        <w:r w:rsidR="00061A50" w:rsidRPr="00061A50">
          <w:rPr>
            <w:rStyle w:val="Hyperlink"/>
            <w:rFonts w:asciiTheme="minorHAnsi" w:hAnsiTheme="minorHAnsi" w:cstheme="minorHAnsi"/>
            <w:sz w:val="22"/>
            <w:szCs w:val="22"/>
          </w:rPr>
          <w:t>link</w:t>
        </w:r>
      </w:hyperlink>
    </w:p>
    <w:p w14:paraId="77CF833F" w14:textId="34D8D25C" w:rsidR="00A1099B" w:rsidRDefault="00A1099B" w:rsidP="00BB5C1B">
      <w:pPr>
        <w:pStyle w:val="NormalWeb"/>
        <w:numPr>
          <w:ilvl w:val="0"/>
          <w:numId w:val="3"/>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If you notice the deployment taking a long time</w:t>
      </w:r>
    </w:p>
    <w:p w14:paraId="24866FCA" w14:textId="77777777" w:rsidR="00A1099B" w:rsidRDefault="00A1099B" w:rsidP="00A1099B">
      <w:pPr>
        <w:pStyle w:val="NormalWeb"/>
        <w:numPr>
          <w:ilvl w:val="0"/>
          <w:numId w:val="4"/>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Look at the deployment details to figure out where it’s stuck</w:t>
      </w:r>
    </w:p>
    <w:p w14:paraId="7D0AE012" w14:textId="41479B73" w:rsidR="00A1099B" w:rsidRDefault="00A1099B" w:rsidP="00A1099B">
      <w:pPr>
        <w:pStyle w:val="NormalWeb"/>
        <w:numPr>
          <w:ilvl w:val="0"/>
          <w:numId w:val="4"/>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 xml:space="preserve">If you are stuck on the Visual Studio Custom Script extension </w:t>
      </w:r>
      <w:r w:rsidR="007A7E6B">
        <w:rPr>
          <w:rFonts w:asciiTheme="minorHAnsi" w:hAnsiTheme="minorHAnsi" w:cstheme="minorHAnsi"/>
          <w:sz w:val="22"/>
          <w:szCs w:val="22"/>
        </w:rPr>
        <w:t>(CSE)</w:t>
      </w:r>
      <w:r>
        <w:rPr>
          <w:rFonts w:asciiTheme="minorHAnsi" w:hAnsiTheme="minorHAnsi" w:cstheme="minorHAnsi"/>
          <w:sz w:val="22"/>
          <w:szCs w:val="22"/>
        </w:rPr>
        <w:t xml:space="preserve">this is because the </w:t>
      </w:r>
      <w:r w:rsidR="007A7E6B">
        <w:rPr>
          <w:rFonts w:asciiTheme="minorHAnsi" w:hAnsiTheme="minorHAnsi" w:cstheme="minorHAnsi"/>
          <w:sz w:val="22"/>
          <w:szCs w:val="22"/>
        </w:rPr>
        <w:t>Microsoft Image was created with an older version of the CSE and has a bug.  The workaround has been to log on to the Visual Studio Server and navigate to “</w:t>
      </w:r>
      <w:r w:rsidR="007A7E6B" w:rsidRPr="007A7E6B">
        <w:rPr>
          <w:rFonts w:asciiTheme="minorHAnsi" w:hAnsiTheme="minorHAnsi" w:cstheme="minorHAnsi"/>
          <w:sz w:val="22"/>
          <w:szCs w:val="22"/>
        </w:rPr>
        <w:t>C:\Packages\Plugins\Microsoft.Compute.CustomScriptExtension\1.9.2</w:t>
      </w:r>
      <w:r w:rsidR="007A7E6B">
        <w:rPr>
          <w:rFonts w:asciiTheme="minorHAnsi" w:hAnsiTheme="minorHAnsi" w:cstheme="minorHAnsi"/>
          <w:sz w:val="22"/>
          <w:szCs w:val="22"/>
        </w:rPr>
        <w:t>” and double click on “enable” this will kick off the extension and the deployment should continue from here.  If the script times ou</w:t>
      </w:r>
      <w:r w:rsidR="00E71B77">
        <w:rPr>
          <w:rFonts w:asciiTheme="minorHAnsi" w:hAnsiTheme="minorHAnsi" w:cstheme="minorHAnsi"/>
          <w:sz w:val="22"/>
          <w:szCs w:val="22"/>
        </w:rPr>
        <w:t>t</w:t>
      </w:r>
      <w:r w:rsidR="007A7E6B">
        <w:rPr>
          <w:rFonts w:asciiTheme="minorHAnsi" w:hAnsiTheme="minorHAnsi" w:cstheme="minorHAnsi"/>
          <w:sz w:val="22"/>
          <w:szCs w:val="22"/>
        </w:rPr>
        <w:t xml:space="preserve"> just rerun after you manually kick off the extension and it should finish</w:t>
      </w:r>
    </w:p>
    <w:p w14:paraId="3180DE06" w14:textId="30FD05E1" w:rsidR="007A7E6B" w:rsidRDefault="007A7E6B" w:rsidP="007A7E6B">
      <w:pPr>
        <w:pStyle w:val="NormalWeb"/>
        <w:shd w:val="clear" w:color="auto" w:fill="FFFFFF"/>
        <w:spacing w:after="0"/>
        <w:ind w:left="1800"/>
        <w:rPr>
          <w:rFonts w:asciiTheme="minorHAnsi" w:hAnsiTheme="minorHAnsi" w:cstheme="minorHAnsi"/>
          <w:sz w:val="22"/>
          <w:szCs w:val="22"/>
        </w:rPr>
      </w:pPr>
      <w:r>
        <w:rPr>
          <w:rFonts w:asciiTheme="minorHAnsi" w:hAnsiTheme="minorHAnsi" w:cstheme="minorHAnsi"/>
          <w:sz w:val="22"/>
          <w:szCs w:val="22"/>
        </w:rPr>
        <w:t>Note: I will be opening a bu</w:t>
      </w:r>
      <w:r w:rsidR="00E71B77">
        <w:rPr>
          <w:rFonts w:asciiTheme="minorHAnsi" w:hAnsiTheme="minorHAnsi" w:cstheme="minorHAnsi"/>
          <w:sz w:val="22"/>
          <w:szCs w:val="22"/>
        </w:rPr>
        <w:t>g</w:t>
      </w:r>
      <w:bookmarkStart w:id="3" w:name="_GoBack"/>
      <w:bookmarkEnd w:id="3"/>
      <w:r>
        <w:rPr>
          <w:rFonts w:asciiTheme="minorHAnsi" w:hAnsiTheme="minorHAnsi" w:cstheme="minorHAnsi"/>
          <w:sz w:val="22"/>
          <w:szCs w:val="22"/>
        </w:rPr>
        <w:t xml:space="preserve"> with the Product Group that owns the image.</w:t>
      </w:r>
    </w:p>
    <w:p w14:paraId="422CA162" w14:textId="4538095D" w:rsidR="00061A50" w:rsidRDefault="00061A50" w:rsidP="00061A50">
      <w:pPr>
        <w:pStyle w:val="NormalWeb"/>
        <w:shd w:val="clear" w:color="auto" w:fill="FFFFFF"/>
        <w:spacing w:after="0"/>
        <w:rPr>
          <w:rFonts w:asciiTheme="minorHAnsi" w:hAnsiTheme="minorHAnsi" w:cstheme="minorHAnsi"/>
          <w:sz w:val="22"/>
          <w:szCs w:val="22"/>
        </w:rPr>
      </w:pPr>
    </w:p>
    <w:p w14:paraId="11CC09AF" w14:textId="6C6E79FB" w:rsidR="00061A50" w:rsidRDefault="00061A50" w:rsidP="00061A50">
      <w:pPr>
        <w:pStyle w:val="Heading1"/>
      </w:pPr>
      <w:bookmarkStart w:id="4" w:name="_Toc530921087"/>
      <w:r>
        <w:t>Validation</w:t>
      </w:r>
      <w:bookmarkEnd w:id="4"/>
    </w:p>
    <w:p w14:paraId="654A93E2" w14:textId="64E7D0CB" w:rsidR="00061A50" w:rsidRDefault="007609DF" w:rsidP="00061A50">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 xml:space="preserve">Once the script has completed </w:t>
      </w:r>
      <w:r w:rsidR="00681046">
        <w:rPr>
          <w:rFonts w:asciiTheme="minorHAnsi" w:hAnsiTheme="minorHAnsi" w:cstheme="minorHAnsi"/>
          <w:sz w:val="22"/>
          <w:szCs w:val="22"/>
        </w:rPr>
        <w:t>in the Outputs section copy the scaleSetPIPDNSname and paste it in your browser.</w:t>
      </w:r>
      <w:r w:rsidR="00681046">
        <w:rPr>
          <w:rFonts w:asciiTheme="minorHAnsi" w:hAnsiTheme="minorHAnsi" w:cstheme="minorHAnsi"/>
          <w:sz w:val="22"/>
          <w:szCs w:val="22"/>
        </w:rPr>
        <w:br/>
      </w:r>
      <w:r w:rsidR="00681046">
        <w:rPr>
          <w:noProof/>
        </w:rPr>
        <w:drawing>
          <wp:inline distT="0" distB="0" distL="0" distR="0" wp14:anchorId="21184B6E" wp14:editId="005E2C7A">
            <wp:extent cx="5943600" cy="17227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22755"/>
                    </a:xfrm>
                    <a:prstGeom prst="rect">
                      <a:avLst/>
                    </a:prstGeom>
                  </pic:spPr>
                </pic:pic>
              </a:graphicData>
            </a:graphic>
          </wp:inline>
        </w:drawing>
      </w:r>
    </w:p>
    <w:p w14:paraId="5263FB06" w14:textId="124158EC" w:rsidR="00681046" w:rsidRDefault="00681046" w:rsidP="00061A50">
      <w:pPr>
        <w:pStyle w:val="NormalWeb"/>
        <w:shd w:val="clear" w:color="auto" w:fill="FFFFFF"/>
        <w:spacing w:after="0"/>
        <w:rPr>
          <w:rFonts w:asciiTheme="minorHAnsi" w:hAnsiTheme="minorHAnsi" w:cstheme="minorHAnsi"/>
          <w:sz w:val="22"/>
          <w:szCs w:val="22"/>
        </w:rPr>
      </w:pPr>
    </w:p>
    <w:p w14:paraId="6FFD0696" w14:textId="136A3444" w:rsidR="00681046" w:rsidRDefault="00681046" w:rsidP="00061A50">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Or</w:t>
      </w:r>
    </w:p>
    <w:p w14:paraId="34A685E9" w14:textId="510B8C08" w:rsidR="00681046" w:rsidRDefault="00681046" w:rsidP="00061A50">
      <w:pPr>
        <w:pStyle w:val="NormalWeb"/>
        <w:shd w:val="clear" w:color="auto" w:fill="FFFFFF"/>
        <w:spacing w:after="0"/>
        <w:rPr>
          <w:rFonts w:asciiTheme="minorHAnsi" w:hAnsiTheme="minorHAnsi" w:cstheme="minorHAnsi"/>
          <w:sz w:val="22"/>
          <w:szCs w:val="22"/>
        </w:rPr>
      </w:pPr>
    </w:p>
    <w:p w14:paraId="4307DF14" w14:textId="122C71DB" w:rsidR="00681046" w:rsidRDefault="00681046" w:rsidP="00061A50">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Copy the DNS Name from the &lt;5-char initials&gt;webscalePIP resource in the Azure Portal</w:t>
      </w:r>
      <w:r>
        <w:rPr>
          <w:rFonts w:asciiTheme="minorHAnsi" w:hAnsiTheme="minorHAnsi" w:cstheme="minorHAnsi"/>
          <w:sz w:val="22"/>
          <w:szCs w:val="22"/>
        </w:rPr>
        <w:br/>
      </w:r>
      <w:r>
        <w:rPr>
          <w:noProof/>
        </w:rPr>
        <w:drawing>
          <wp:inline distT="0" distB="0" distL="0" distR="0" wp14:anchorId="09B4001A" wp14:editId="05375538">
            <wp:extent cx="5943600" cy="14839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83995"/>
                    </a:xfrm>
                    <a:prstGeom prst="rect">
                      <a:avLst/>
                    </a:prstGeom>
                  </pic:spPr>
                </pic:pic>
              </a:graphicData>
            </a:graphic>
          </wp:inline>
        </w:drawing>
      </w:r>
    </w:p>
    <w:p w14:paraId="4D5F0339" w14:textId="77777777" w:rsidR="00681046" w:rsidRDefault="00681046" w:rsidP="00061A50">
      <w:pPr>
        <w:pStyle w:val="NormalWeb"/>
        <w:shd w:val="clear" w:color="auto" w:fill="FFFFFF"/>
        <w:spacing w:after="0"/>
        <w:rPr>
          <w:rFonts w:asciiTheme="minorHAnsi" w:hAnsiTheme="minorHAnsi" w:cstheme="minorHAnsi"/>
          <w:sz w:val="22"/>
          <w:szCs w:val="22"/>
        </w:rPr>
      </w:pPr>
    </w:p>
    <w:p w14:paraId="3F7DE2F0" w14:textId="4552920C" w:rsidR="00681046" w:rsidRDefault="00681046" w:rsidP="00061A50">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You should render the eShop site</w:t>
      </w:r>
    </w:p>
    <w:p w14:paraId="0BB9C1E3" w14:textId="158C0175" w:rsidR="00681046" w:rsidRPr="00765631" w:rsidRDefault="00681046" w:rsidP="00061A50">
      <w:pPr>
        <w:pStyle w:val="NormalWeb"/>
        <w:shd w:val="clear" w:color="auto" w:fill="FFFFFF"/>
        <w:spacing w:after="0"/>
        <w:rPr>
          <w:rFonts w:asciiTheme="minorHAnsi" w:hAnsiTheme="minorHAnsi" w:cstheme="minorHAnsi"/>
          <w:sz w:val="22"/>
          <w:szCs w:val="22"/>
        </w:rPr>
      </w:pPr>
      <w:r>
        <w:rPr>
          <w:noProof/>
        </w:rPr>
        <w:lastRenderedPageBreak/>
        <w:drawing>
          <wp:inline distT="0" distB="0" distL="0" distR="0" wp14:anchorId="3720A006" wp14:editId="62E0FA9D">
            <wp:extent cx="4450432" cy="3087249"/>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2869" cy="3088939"/>
                    </a:xfrm>
                    <a:prstGeom prst="rect">
                      <a:avLst/>
                    </a:prstGeom>
                  </pic:spPr>
                </pic:pic>
              </a:graphicData>
            </a:graphic>
          </wp:inline>
        </w:drawing>
      </w:r>
    </w:p>
    <w:sectPr w:rsidR="00681046" w:rsidRPr="007656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5C913C" w14:textId="77777777" w:rsidR="00EF43BB" w:rsidRDefault="00EF43BB" w:rsidP="00765631">
      <w:pPr>
        <w:spacing w:after="0" w:line="240" w:lineRule="auto"/>
      </w:pPr>
      <w:r>
        <w:separator/>
      </w:r>
    </w:p>
  </w:endnote>
  <w:endnote w:type="continuationSeparator" w:id="0">
    <w:p w14:paraId="798B6076" w14:textId="77777777" w:rsidR="00EF43BB" w:rsidRDefault="00EF43BB"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6599E9" w14:textId="77777777" w:rsidR="00EF43BB" w:rsidRDefault="00EF43BB" w:rsidP="00765631">
      <w:pPr>
        <w:spacing w:after="0" w:line="240" w:lineRule="auto"/>
      </w:pPr>
      <w:r>
        <w:separator/>
      </w:r>
    </w:p>
  </w:footnote>
  <w:footnote w:type="continuationSeparator" w:id="0">
    <w:p w14:paraId="73188093" w14:textId="77777777" w:rsidR="00EF43BB" w:rsidRDefault="00EF43BB"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570D9"/>
    <w:rsid w:val="00061A50"/>
    <w:rsid w:val="00113037"/>
    <w:rsid w:val="00171524"/>
    <w:rsid w:val="00242FF5"/>
    <w:rsid w:val="00527B22"/>
    <w:rsid w:val="0055450F"/>
    <w:rsid w:val="00681046"/>
    <w:rsid w:val="006A33AB"/>
    <w:rsid w:val="00725F77"/>
    <w:rsid w:val="007609DF"/>
    <w:rsid w:val="00765631"/>
    <w:rsid w:val="007A7E6B"/>
    <w:rsid w:val="007C7A5C"/>
    <w:rsid w:val="00887484"/>
    <w:rsid w:val="00916E99"/>
    <w:rsid w:val="00A1099B"/>
    <w:rsid w:val="00A410BE"/>
    <w:rsid w:val="00B41C44"/>
    <w:rsid w:val="00BB5C1B"/>
    <w:rsid w:val="00BD4301"/>
    <w:rsid w:val="00CC7611"/>
    <w:rsid w:val="00E71B77"/>
    <w:rsid w:val="00EF43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rkuehfus/AzureMonitoringHackathon" TargetMode="External"/><Relationship Id="rId13" Type="http://schemas.openxmlformats.org/officeDocument/2006/relationships/hyperlink" Target="https://code.visualstudio.com/download" TargetMode="External"/><Relationship Id="rId18" Type="http://schemas.openxmlformats.org/officeDocument/2006/relationships/image" Target="media/image8.png"/><Relationship Id="rId26" Type="http://schemas.openxmlformats.org/officeDocument/2006/relationships/hyperlink" Target="https://docs.microsoft.com/en-us/azure/role-based-access-control/built-in-roles"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blogs.msdn.microsoft.com/benjaminperkins/2017/08/02/how-to-set-azure-powershell-to-a-specific-azure-subscription/"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cs.microsoft.com/en-us/azure/virtual-machines/windows/faq"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ocs.microsoft.com/en-us/azure/azure-monitor/insights/vminsights-onboard"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github.com/rkuehfus/AzureMonitoringHackatho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cs.microsoft.com/en-us/azure/azure-subscription-service-limits" TargetMode="External"/><Relationship Id="rId30"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66C420-92E1-47A6-908F-44C5504FA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9</Pages>
  <Words>962</Words>
  <Characters>5487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Rob Kuehfus</cp:lastModifiedBy>
  <cp:revision>10</cp:revision>
  <dcterms:created xsi:type="dcterms:W3CDTF">2018-11-25T16:00:00Z</dcterms:created>
  <dcterms:modified xsi:type="dcterms:W3CDTF">2018-11-26T13:59:00Z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